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Integrated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แบบเสนอแผนบูรณาการ (</w:t>
          </w: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Integrated research program</w:t>
          </w:r>
          <w:r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)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ประกอบการเสนอของบประมาณแผนบูรณาการพัฒนาศักยภาพ วิทยาศาสตร์ เทคโนโลยี วิจัยและนวัตกรรม ประจำปีงบประมาณ พ.ศ. 2562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73A20" w:rsidRDefault="00602532" w:rsidP="00B73A20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73A20" w:rsidRDefault="00602532" w:rsidP="006D6B18">
      <w:pPr>
        <w:tabs>
          <w:tab w:val="left" w:pos="2835"/>
        </w:tabs>
        <w:ind w:firstLine="1418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75pt;height:17.25pt" o:ole="">
            <v:imagedata r:id="rId9" o:title=""/>
          </v:shape>
          <w:control r:id="rId10" w:name="OneYear" w:shapeid="_x0000_i103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neYear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926356">
            <w:rPr>
              <w:rFonts w:ascii="TH SarabunPSK" w:hAnsi="TH SarabunPSK" w:cs="TH SarabunPSK" w:hint="cs"/>
              <w:sz w:val="32"/>
              <w:szCs w:val="32"/>
              <w:cs/>
            </w:rPr>
            <w:t>ปีเดียว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35" type="#_x0000_t75" style="width:12.75pt;height:13.5pt" o:ole="">
            <v:imagedata r:id="rId11" o:title=""/>
          </v:shape>
          <w:control r:id="rId12" w:name="ConProject" w:shapeid="_x0000_i103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(ไม่เกิน 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5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ปี) เริ่มต้น ปี พ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 พ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2B9E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  <w:r w:rsidR="00402B9E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 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rgetIntegrated"/>
        <w:id w:val="-1485687776"/>
        <w:lock w:val="sdtContentLocked"/>
        <w:placeholder>
          <w:docPart w:val="DefaultPlaceholder_1082065158"/>
        </w:placeholder>
      </w:sdtPr>
      <w:sdtEndPr/>
      <w:sdtContent>
        <w:p w:rsidR="00CA6853" w:rsidRPr="00DA3DCC" w:rsidRDefault="00402B9E" w:rsidP="00F07AD6">
          <w:pPr>
            <w:shd w:val="clear" w:color="auto" w:fill="FFFFFF"/>
            <w:rPr>
              <w:rFonts w:ascii="TH SarabunPSK" w:hAnsi="TH SarabunPSK" w:cs="TH SarabunPSK"/>
              <w:sz w:val="32"/>
              <w:szCs w:val="32"/>
            </w:rPr>
          </w:pPr>
          <w:r w:rsidRPr="000B164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เป้าหมายแผนบูรณาการ</w:t>
          </w:r>
        </w:p>
      </w:sdtContent>
    </w:sdt>
    <w:p w:rsidR="007F4DA3" w:rsidRPr="00DA3DCC" w:rsidRDefault="00602532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602532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602532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D27819">
      <w:pPr>
        <w:shd w:val="clear" w:color="auto" w:fill="FFFFFF"/>
        <w:tabs>
          <w:tab w:val="left" w:pos="2835"/>
        </w:tabs>
        <w:ind w:left="2835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69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D2781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6C69FA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577BE0" w:rsidRPr="00DA3DCC" w:rsidRDefault="00602532" w:rsidP="00FF56E2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865620F9C2242C48A3EFC1F68A79240"/>
          </w:placeholder>
          <w:showingPlcHdr/>
          <w:text/>
        </w:sdtPr>
        <w:sdtEndPr/>
        <w:sdtContent>
          <w:r w:rsidR="00577B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577BE0" w:rsidRDefault="00577BE0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C6165EDCD504CF1A95650AC69FFBDD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1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354ECE146B924F908A1CBFDB66775778"/>
          </w:placeholder>
          <w:dropDownList>
            <w:listItem w:displayText="ไม่สอดคล้อง" w:value="0"/>
            <w:listItem w:displayText="1.  การวิจัยและนวัตกรรมเพื่อสร้างความมั่งคั่งทางเศรษฐกิจ" w:value="1"/>
            <w:listItem w:displayText="2. การวิจัยและนวัตกรรมเพื่อการพัฒนาสังคมและสิ่งแวดล้อม" w:value="2"/>
            <w:listItem w:displayText="3. การวิจัยและนวัตกรรมเพื่อการสร้างองค์ความรู้พื้นฐานของประเทศ" w:value="3"/>
            <w:listItem w:displayText="4. การพัฒนาโครงสร้างพื้นฐาน บุคลากร และระบบวิจัยและนวัตกรรมของประเทศ" w:value="4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bookmarkEnd w:id="1"/>
    </w:p>
    <w:p w:rsidR="00577BE0" w:rsidRPr="00DA3DCC" w:rsidRDefault="00602532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2FFE978DEF824C5B8BC884A12831C4D9"/>
          </w:placeholder>
          <w:showingPlcHdr/>
          <w:text w:multiLine="1"/>
        </w:sdtPr>
        <w:sdtEndPr/>
        <w:sdtContent>
          <w:r w:rsidR="00577B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577BE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16A2F725E40A4C719F156768908CBEE3"/>
          </w:placeholder>
          <w:dropDownList>
            <w:listItem w:displayText="ไม่สอดคล้อง" w:value="0"/>
            <w:listItem w:displayText="1.1 อาหาร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 (Logistics)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 การเปลี่ยนแปลงสภาพภูมิอากาศ และสิ่งแวดล้อม" w:value="9"/>
            <w:listItem w:displayText="2.5 การกระจายความเจริญและเมืองน่าอยู่" w:value="10"/>
            <w:listItem w:displayText="3.1 องค์ความรู้พื้นฐานและเทคโนโลยีฐาน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การปรับระบบวิจัยและนวัตกรรมของประเทศ" w:value="18"/>
            <w:listItem w:displayText="4.2 บุคลากรและเครือข่ายวิจัย" w:value="14"/>
            <w:listItem w:displayText="4.3 ระบบบริหารจัดการงานวิจัย" w:value="19"/>
            <w:listItem w:displayText="4.4 เขตเศรษฐกิจนวัตกรรม" w:value="15"/>
            <w:listItem w:displayText="4.5 ระบบแรงจูงใจ" w:value="20"/>
            <w:listItem w:displayText="4.6 โครงสร้างพื้นฐานคุณภาพแห่งชาติ" w:value="21"/>
            <w:listItem w:displayText="4.7 โครงสร้างพื้นฐานทางการวิจัย วิทยาศาสตร์ และเทคโนโลยีเพื่อต่อยอดอุตสาหกรรมการเกษตรและสุขภาพ" w:value="17"/>
          </w:dropDownList>
        </w:sdtPr>
        <w:sdtEndPr/>
        <w:sdtContent>
          <w:r w:rsidR="00577BE0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577BE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77BE0" w:rsidRDefault="00577BE0" w:rsidP="00174E96">
      <w:pPr>
        <w:shd w:val="clear" w:color="auto" w:fill="FFFFFF"/>
        <w:tabs>
          <w:tab w:val="right" w:pos="2835"/>
        </w:tabs>
        <w:ind w:left="426" w:hanging="42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496393B9A8B940F1A4B2923102813E12"/>
          </w:placeholder>
          <w:showingPlcHdr/>
          <w:text w:multiLine="1"/>
        </w:sdtPr>
        <w:sdtEndPr/>
        <w:sdtContent>
          <w:r w:rsidR="00174E96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174E96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4E96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i62RstrategyPlan"/>
          <w:id w:val="-613905423"/>
          <w:placeholder>
            <w:docPart w:val="6F7FFA8425BE458388DDDE131E33884F"/>
          </w:placeholder>
          <w:dropDownList>
            <w:listItem w:displayText="-" w:value="0"/>
            <w:listItem w:displayText="1.1.1 การเกษตรสมัยใหม่ (Modern agriculture)" w:value="1"/>
            <w:listItem w:displayText="1.1.2 อาหารมูลค่าเพิ่มสูงและสารออกฤทธิ์เชิงหน้าที่ (High value added food and functioanl ingredient)" w:value="2"/>
            <w:listItem w:displayText="1.1.3 ชีววัตถุ (Biologics)" w:value="3"/>
            <w:listItem w:displayText="1.1.4 เครื่องมือแพทย์ (Medical devices)" w:value="4"/>
            <w:listItem w:displayText="1.2.1 วิทยาการหุ่นยนต์และระบบอัตโนมัติ (Robotic and Automation)" w:value="5"/>
            <w:listItem w:displayText="1.2.2 อากาศยานไร้คนขับ (Unmanned Aerial Vehicle : UAV)" w:value="67"/>
            <w:listItem w:displayText="1.2.3 เทคโนโลยีเพื่ออุตสาหกรรมอวกาศ (Space industry technology)" w:value="68"/>
            <w:listItem w:displayText="1.2.4 อิเล็กทรอนิกส์อัจฉริยะและเทคโนโลยีอุปกรณ์ปลายทาง (Smart electronics and terminal endpoint technologies)" w:value="6"/>
            <w:listItem w:displayText="1.2.5 การเชื่อมต่อของสรรพสิ่ง (Internet of things : IoT) ข้อมูลขนาดใหญ่ (Big data) และการเชื่อมโยง" w:value="7"/>
            <w:listItem w:displayText="1.2.6 เนื้อหาดิจิทัล (Digital content)" w:value="8"/>
            <w:listItem w:displayText="1.3.1 ยานยนต์สมัยใหม่ (Next-generation automotive)" w:value="9"/>
            <w:listItem w:displayText="1.3.2 ระบบโลจิสติกส์อัจฉริยะ (Smart logistics)" w:value="10"/>
            <w:listItem w:displayText="1.3.3 อุตสาหกรรมการบิน (Aviation)" w:value="11"/>
            <w:listItem w:displayText="1.3.4 การขนส่งทางราง" w:value="69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อนุรักษ์สิ่งแวดล้อมและวัฒนธรรมเพื่อส่งเสริมการผลิตอย่าง สร้างสรรค์และเสริมพลังท้องถิ่นและชุมชนท่องเที่ยว (Community-based Tourism : CBT)" w:value="14"/>
            <w:listItem w:displayText="1.4.4 การท่องเที่ยวที่แข่งขันได้ มั่นคง และยั่งยืน" w:value="70"/>
            <w:listItem w:displayText="1.5.1 เชื้อเพลิงชีวภาพ (Biofuel)" w:value="16"/>
            <w:listItem w:displayText="1.5.2 พลังงานชีวภาพ (Bioenergy)" w:value="17"/>
            <w:listItem w:displayText="1.5.3 การเพิ่มประสิทธิภาพการใช้พลังงาน (Energy efficiency)" w:value="18"/>
            <w:listItem w:displayText="1.5.4 การกักเก็บพลังงาน (Energy Storage)" w:value="19"/>
            <w:listItem w:displayText="2.1.1 ศักยภาพ และโอกาสของผู้สูงวัย และการอยู่ร่วมกันของประชากรหลายวัย" w:value="20"/>
            <w:listItem w:displayText="2.1.2 เชื่อมประเทศสู่ประชาคมโลก" w:value="22"/>
            <w:listItem w:displayText="2.1.3 ความมั่นคงของประเทศ" w:value="23"/>
            <w:listItem w:displayText="2.1.4 รัฐบาล 4.0" w:value="24"/>
            <w:listItem w:displayText="2.1.5 ความมั่นคงของมนุษย์" w:value="25"/>
            <w:listItem w:displayText="2.1.6 การลดความเหลื่อมล้ำ" w:value="26"/>
            <w:listItem w:displayText="2.2.1 คนไทย 4.0" w:value="27"/>
            <w:listItem w:displayText="2.2.2 เด็กและเยาวชน 4.0" w:value="28"/>
            <w:listItem w:displayText="2.2.3 เกษตรกร 4.0" w:value="29"/>
            <w:listItem w:displayText="2.2.4 แรงงาน 4.0" w:value="30"/>
            <w:listItem w:displayText="2.2.5 การศึกษาไทย 4.0" w:value="71"/>
            <w:listItem w:displayText="2.3.1 ระบบบริการสุขภาพ" w:value="31"/>
            <w:listItem w:displayText="2.3.2 การป้องกันและเสริมสร้างสุขภาพ" w:value="32"/>
            <w:listItem w:displayText="2.3.3 ระบบการดูแลและรักษาโรค" w:value="58"/>
            <w:listItem w:displayText="2.3.4 ระบบสวัสดิการสังคม" w:value="33"/>
            <w:listItem w:displayText="2.4.1 การบริหารจัดการน้ำแบบบูรณาการ" w:value="34"/>
            <w:listItem w:displayText="2.4.2 ระบบน้ำชุมขนและเกษตร" w:value="35"/>
            <w:listItem w:displayText="2.4.3 การลดก๊าซเรือนกระจกและส่งเสริมการเติบโตที่ปล่อยคาร์บอนต่ำ" w:value="36"/>
            <w:listItem w:displayText="2.4.4 การปรับตัวต่อผลกระทบจากการเปลี่ยนแปลงสภาพภูมิอากาศ" w:value="37"/>
            <w:listItem w:displayText="2.4.5 การบริหารจัดการทรัพยากรและสิ่งแวดล้อม" w:value="38"/>
            <w:listItem w:displayText="2.5.1 การพัฒนาภูมิภาคและจังหวัด 4.0" w:value="39"/>
            <w:listItem w:displayText="2.5.2 เมืองอัจฉริยะ" w:value="40"/>
            <w:listItem w:displayText="2.5.3 ผังเมืองและการใช้ประโยชน์ที่ดิน" w:value="41"/>
            <w:listItem w:displayText="2.5.4 ศักยภาพของชุมชนและสมาชิกชุมชน" w:value="72"/>
            <w:listItem w:displayText="3.1.1 เทคโนโลยีชีวภาพ (Biotechnology)" w:value="42"/>
            <w:listItem w:displayText="3.1.2 เทคโนโลยีวัสดุขั้นสูง (Advanced material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การสร้างภูมิคุ้มกันทางมรดกวัฒนธรรม" w:value="73"/>
            <w:listItem w:displayText="3.2.2 การสร้างภูมิคุ้มกันทางจิตปัญญาและศาสนธรรม" w:value="74"/>
            <w:listItem w:displayText="3.2.3 การรู้เท่าทันในพฤติกรรมความเสี่ยงต่อการเกิดปัญหาสังคมและความสูญเสียในชีวิตและทรัพย์สินภายใต้บริบทสังคมแห่งปัญญาและภูมิธรรม" w:value="75"/>
            <w:listItem w:displayText="3.2.4 ศาสตร์ทางสังคมศาสตร์ มนุษยศาสตร์ และศิลปวัฒนธรรม" w:value="76"/>
            <w:listItem w:displayText="3.3.1 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)" w:value="51"/>
            <w:listItem w:displayText="3.3.4 วิทยาศาสตร์ชีวภาพ (Life science)" w:value="52"/>
            <w:listItem w:displayText="3.3.5 ประสาทวิทยาและพฤติกรรมการรู้คิด (Neuro science and cognitive behavior)" w:value="77"/>
            <w:listItem w:displayText="3.3.6 เศรษฐศาสตร์พฤติกรรมและนโยบายสาธารณะสำหรับเศรษฐกิจยุคใหม่" w:value="78"/>
            <w:listItem w:displayText="3.3.7 สังคมศาสตร์และสหสาขาวิชากับนโยบายสาธารณะในโลกยุคปฏิวัติอุตสาหกรรม ยุคที่ 4 (the Fourth industrial revolution)" w:value="79"/>
          </w:dropDownList>
        </w:sdtPr>
        <w:sdtEndPr/>
        <w:sdtContent>
          <w:r w:rsidR="00174E96">
            <w:rPr>
              <w:rFonts w:ascii="TH SarabunPSK" w:hAnsi="TH SarabunPSK" w:cs="TH SarabunPSK"/>
              <w:sz w:val="32"/>
              <w:szCs w:val="32"/>
            </w:rPr>
            <w:t>-</w:t>
          </w:r>
        </w:sdtContent>
      </w:sdt>
      <w:r w:rsidR="00174E96" w:rsidRPr="00DA3DCC">
        <w:rPr>
          <w:rFonts w:ascii="TH SarabunPSK" w:hAnsi="TH SarabunPSK" w:cs="TH SarabunPSK"/>
          <w:sz w:val="32"/>
          <w:szCs w:val="32"/>
        </w:rPr>
        <w:tab/>
      </w:r>
      <w:r w:rsidR="00174E96" w:rsidRPr="00DA3DCC">
        <w:rPr>
          <w:rFonts w:ascii="TH SarabunPSK" w:hAnsi="TH SarabunPSK" w:cs="TH SarabunPSK"/>
          <w:sz w:val="32"/>
          <w:szCs w:val="32"/>
        </w:rPr>
        <w:tab/>
      </w:r>
    </w:p>
    <w:p w:rsidR="00F07AD6" w:rsidRPr="00DA3DCC" w:rsidRDefault="00602532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 w:rsidP="00577BE0">
      <w:pPr>
        <w:pStyle w:val="ListParagraph"/>
        <w:tabs>
          <w:tab w:val="left" w:pos="85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602532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80E11" w:rsidRPr="00DA3DCC" w:rsidRDefault="00602532" w:rsidP="00780E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97CA42CE973D4FC4895AF2BF8FCDB3BC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</w:t>
          </w:r>
          <w:r w:rsidR="00DD59A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หรือส่วนหนึ่งส่วนใดของ</w:t>
          </w:r>
          <w:r w:rsidR="00DD59A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780E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นี้ต่อแหล่งทุนอื่น หรือเป็นการวิจัยต่อยอดจากโครงการวิจัยอื่น</w:t>
          </w:r>
        </w:sdtContent>
      </w:sdt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780E11"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="00780E11"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37" type="#_x0000_t75" style="width:12pt;height:12.75pt" o:ole="">
            <v:imagedata r:id="rId13" o:title=""/>
          </v:shape>
          <w:control r:id="rId14" w:name="ProposalAnotherFund1" w:shapeid="_x0000_i1037"/>
        </w:object>
      </w:r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1DD1DDF250FC49CBA866A3106D58FE00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="00780E11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780E11"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="00780E11"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039" type="#_x0000_t75" style="width:12.75pt;height:9.75pt" o:ole="">
            <v:imagedata r:id="rId15" o:title=""/>
          </v:shape>
          <w:control r:id="rId16" w:name="ProposalAnotherFund2" w:shapeid="_x0000_i1039"/>
        </w:object>
      </w:r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2109BCBE7619408388D52B5143BA3C68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="00780E1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0E11" w:rsidRPr="00DA3DCC" w:rsidRDefault="00780E11" w:rsidP="00780E11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8C66F8F0CE5B49AE91865734630965B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35198E0F18C34425A92CA0971605427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780E11" w:rsidRPr="00DA3DCC" w:rsidRDefault="00780E11" w:rsidP="00780E11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2CA5F06E9DE04B7F8889D8C990430BC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319588ED7B9A4FBB8B93F53AEB10FAC6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780E11" w:rsidRPr="00DA3DCC" w:rsidRDefault="00602532" w:rsidP="00780E11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0BDB8C23D3694390AACD30BB326FFB18"/>
          </w:placeholder>
          <w:showingPlcHdr/>
          <w:text/>
        </w:sdtPr>
        <w:sdtEndPr/>
        <w:sdtContent>
          <w:r w:rsidR="00780E11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  <w:placeholder>
          <w:docPart w:val="99F35F05887C45569A76DE86CB7A8E03"/>
        </w:placeholder>
      </w:sdtPr>
      <w:sdtEndPr>
        <w:rPr>
          <w:rFonts w:ascii="Cordia New" w:hAnsi="Cordia New" w:cs="Cordia New"/>
          <w:sz w:val="28"/>
          <w:szCs w:val="35"/>
        </w:rPr>
      </w:sdtEndPr>
      <w:sdtContent>
        <w:p w:rsidR="00780E11" w:rsidRPr="00DA3DCC" w:rsidRDefault="00780E11" w:rsidP="00780E11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780E11" w:rsidRPr="006D6B18" w:rsidRDefault="00780E11" w:rsidP="006D6B18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6619C4" w:rsidRDefault="00780E11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u w:val="single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6B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369D" w:rsidRDefault="00602532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602532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  <w:r w:rsid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"/>
          <w:id w:val="1048874856"/>
          <w:lock w:val="sdtLocked"/>
          <w:placeholder>
            <w:docPart w:val="DefaultPlaceholder_1082065158"/>
          </w:placeholder>
        </w:sdtPr>
        <w:sdtEndPr/>
        <w:sdtContent>
          <w:r w:rsidR="000612D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</w:t>
          </w:r>
          <w:r w:rsidR="000612D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</w:t>
          </w:r>
        </w:sdtContent>
      </w:sdt>
    </w:p>
    <w:p w:rsidR="006D6B18" w:rsidRPr="006D6B18" w:rsidRDefault="00602532" w:rsidP="006D6B18">
      <w:pPr>
        <w:ind w:left="426"/>
        <w:rPr>
          <w:rFonts w:ascii="TH SarabunPSK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DirectorAddress"/>
          <w:id w:val="-1980839618"/>
          <w:lock w:val="sdtContentLocked"/>
          <w:placeholder>
            <w:docPart w:val="DefaultPlaceholder_1082065158"/>
          </w:placeholder>
        </w:sdtPr>
        <w:sdtEndPr/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ที่อยู่</w:t>
          </w:r>
        </w:sdtContent>
      </w:sdt>
      <w:r w:rsidR="00756B8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Address"/>
          <w:id w:val="-900978694"/>
          <w:lock w:val="sd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</w:t>
          </w:r>
          <w:r w:rsidR="006D6B18" w:rsidRP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..........................................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…..</w:t>
          </w:r>
        </w:sdtContent>
      </w:sdt>
    </w:p>
    <w:p w:rsidR="000612D7" w:rsidRDefault="00602532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val="en-GB"/>
          </w:rPr>
          <w:tag w:val="DirectorTel"/>
          <w:id w:val="-168404075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</w:rPr>
        </w:sdtEndPr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เบอร์โทร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ag_DirectorTel"/>
          <w:id w:val="1241371659"/>
          <w:lock w:val="sdtLocked"/>
          <w:placeholder>
            <w:docPart w:val="DefaultPlaceholder_1082065158"/>
          </w:placeholder>
        </w:sdtPr>
        <w:sdtEndPr/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……..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Email"/>
          <w:id w:val="511583187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56B8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อีเมล</w:t>
          </w:r>
        </w:sdtContent>
      </w:sdt>
      <w:r w:rsidR="00756B87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tag_DirectorEmail"/>
          <w:id w:val="367272093"/>
          <w:lock w:val="sdtLocked"/>
          <w:placeholder>
            <w:docPart w:val="DefaultPlaceholder_1082065158"/>
          </w:placeholder>
        </w:sdtPr>
        <w:sdtEndPr/>
        <w:sdtContent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</w:t>
          </w:r>
          <w:r w:rsidR="006D6B18">
            <w:rPr>
              <w:rFonts w:ascii="TH SarabunPSK" w:hAnsi="TH SarabunPSK" w:cs="TH SarabunPSK" w:hint="cs"/>
              <w:sz w:val="32"/>
              <w:szCs w:val="32"/>
              <w:cs/>
              <w:lang w:val="en-GB"/>
            </w:rPr>
            <w:t>.........</w:t>
          </w:r>
          <w:r w:rsidR="00756B87" w:rsidRPr="006D6B18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……………………………………………….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baseProject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การวิจัยต่อยอดจากโครงการวิจัยอื่น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baseProjectDetail"/>
        <w:id w:val="-1388103361"/>
        <w:lock w:val="sdtContentLocked"/>
        <w:placeholder>
          <w:docPart w:val="DefaultPlaceholder_1082065158"/>
        </w:placeholder>
      </w:sdtPr>
      <w:sdtEndPr/>
      <w:sdtContent>
        <w:p w:rsidR="00EE4EC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โครงการวิจัยที่สำเร็จแล้วนำมาต่อยอดในแผนบูรณาการ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baseProjectDetail"/>
        <w:id w:val="-1685433506"/>
        <w:placeholder>
          <w:docPart w:val="DefaultPlaceholder_1082065158"/>
        </w:placeholder>
      </w:sdtPr>
      <w:sdtEndPr>
        <w:rPr>
          <w:rFonts w:hint="default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958"/>
            <w:gridCol w:w="3768"/>
            <w:gridCol w:w="2351"/>
            <w:gridCol w:w="2351"/>
          </w:tblGrid>
          <w:tr w:rsidR="00D2457C" w:rsidTr="006D6B18">
            <w:trPr>
              <w:tblHeader/>
            </w:trPr>
            <w:tc>
              <w:tcPr>
                <w:tcW w:w="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Number"/>
                  <w:id w:val="-1172643391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376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Projectname"/>
                  <w:id w:val="-1845781852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ชื่อโครงการ</w:t>
                    </w:r>
                  </w:p>
                </w:sdtContent>
              </w:sdt>
            </w:tc>
            <w:tc>
              <w:tcPr>
                <w:tcW w:w="235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ResearcherName"/>
                  <w:id w:val="-1097948498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หัวหน้าโครงการ</w:t>
                    </w:r>
                  </w:p>
                </w:sdtContent>
              </w:sdt>
            </w:tc>
            <w:tc>
              <w:tcPr>
                <w:tcW w:w="235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BaseDepartment"/>
                  <w:id w:val="-667248978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2457C" w:rsidRDefault="00D2457C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หน่วยงาน</w:t>
                    </w:r>
                  </w:p>
                </w:sdtContent>
              </w:sdt>
            </w:tc>
          </w:tr>
          <w:tr w:rsidR="00D2457C" w:rsidTr="00D2457C">
            <w:tc>
              <w:tcPr>
                <w:tcW w:w="95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376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</w:tr>
          <w:tr w:rsidR="00D2457C" w:rsidTr="00D2457C">
            <w:tc>
              <w:tcPr>
                <w:tcW w:w="95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3768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D2457C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351" w:type="dxa"/>
              </w:tcPr>
              <w:p w:rsidR="00D2457C" w:rsidRDefault="00602532" w:rsidP="000612D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val="en-GB"/>
                  </w:rPr>
                </w:pPr>
              </w:p>
            </w:tc>
          </w:tr>
        </w:tbl>
      </w:sdtContent>
    </w:sdt>
    <w:p w:rsidR="00D2457C" w:rsidRPr="000612D7" w:rsidRDefault="00D2457C" w:rsidP="000612D7">
      <w:pPr>
        <w:ind w:left="426" w:hanging="284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p w:rsidR="00B0619F" w:rsidRPr="00DA3DCC" w:rsidRDefault="00602532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B0619F" w:rsidRPr="00DA3DCC" w:rsidRDefault="00602532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602532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CF0326" w:rsidRPr="00DA3DCC" w:rsidRDefault="00602532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5C123D" w:rsidRPr="00DA3DCC" w:rsidRDefault="00602532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88C940FBF93A4DB9B8B1205B82D9C48A"/>
        </w:placeholder>
      </w:sdtPr>
      <w:sdtEndPr>
        <w:rPr>
          <w:b/>
          <w:bCs/>
          <w:cs w:val="0"/>
        </w:rPr>
      </w:sdtEndPr>
      <w:sdtContent>
        <w:p w:rsidR="006A6BAE" w:rsidRPr="007C4A3A" w:rsidRDefault="005C123D" w:rsidP="006A6BAE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8</w:t>
          </w:r>
          <w:r w:rsidR="006A6B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 (</w:t>
          </w:r>
          <w:r w:rsidR="006A6B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6A6BAE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2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C51AEA5EB50F40F98CC376C7EB301080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77087E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77087E" w:rsidRPr="000C5E95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77087E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77087E" w:rsidRPr="00224CD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7087E" w:rsidRPr="00DA3DCC" w:rsidRDefault="0077087E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77087E" w:rsidRPr="00DA3DCC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36A3C3D7C8EA4AC6AD4B83B58A5E3446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5E44F6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171671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BF4F60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C51AEA5EB50F40F98CC376C7EB301080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C51AEA5EB50F40F98CC376C7EB30108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51992470CDAB4FBCA5946877706FD6C0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77087E" w:rsidRPr="00843869" w:rsidRDefault="0077087E" w:rsidP="00D313B6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2"/>
          <w:tr w:rsidR="0077087E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98D36B1A68DF4402B0F203971CF4EFE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98D36B1A68DF4402B0F203971CF4EFE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  <w:placeholder>
                      <w:docPart w:val="47E466E32040414DB13A015593279E7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  <w:placeholder>
                    <w:docPart w:val="47E466E32040414DB13A015593279E7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57FB54A4DD4348AABC11B75822E5B99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77087E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57FB54A4DD4348AABC11B75822E5B99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77087E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57FB54A4DD4348AABC11B75822E5B99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77087E" w:rsidRPr="009C2B5B" w:rsidRDefault="0077087E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77087E" w:rsidRPr="00DA3DCC" w:rsidRDefault="00602532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77087E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6A6BAE" w:rsidRPr="00DA3DCC" w:rsidRDefault="006A6BAE" w:rsidP="006A6BAE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6A6BAE" w:rsidRDefault="006A6BAE" w:rsidP="006A6BA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</w:sdtPr>
      <w:sdtEndPr>
        <w:rPr>
          <w:rFonts w:hint="cs"/>
        </w:rPr>
      </w:sdtEndPr>
      <w:sdtContent>
        <w:p w:rsidR="00673CA3" w:rsidRPr="00DA3DCC" w:rsidRDefault="005C123D" w:rsidP="00673C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="00673C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</w:t>
          </w:r>
          <w:r w:rsidR="00B809A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รับ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673CA3" w:rsidRPr="00DA3DCC" w:rsidTr="0066796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</w:sdtPr>
                <w:sdtEndPr/>
                <w:sdtContent>
                  <w:p w:rsidR="00673CA3" w:rsidRPr="00DA3DCC" w:rsidRDefault="00673CA3" w:rsidP="0092635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5C123D" w:rsidRPr="00DA3DCC" w:rsidTr="0092635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60253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C123D" w:rsidRPr="00DA3DCC" w:rsidTr="0092635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60253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5C123D" w:rsidRPr="00DA3DCC" w:rsidTr="00926356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5C123D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5C123D" w:rsidRDefault="0060253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5C12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Default="005C123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C123D" w:rsidRPr="00DA3DCC" w:rsidRDefault="00602532" w:rsidP="0092635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673CA3" w:rsidRDefault="00673CA3" w:rsidP="00673CA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sdtContentLocked"/>
      </w:sdtPr>
      <w:sdtEndPr>
        <w:rPr>
          <w:cs w:val="0"/>
        </w:rPr>
      </w:sdtEndPr>
      <w:sdtContent>
        <w:p w:rsidR="00673CA3" w:rsidRPr="00DA3DCC" w:rsidRDefault="009C7761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10</w:t>
          </w:r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673C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673CA3" w:rsidRPr="00DA3DCC" w:rsidTr="0066796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  <w:r w:rsidR="00B809A4">
                      <w:rPr>
                        <w:rStyle w:val="PageNumber"/>
                        <w:rFonts w:hint="cs"/>
                        <w:sz w:val="28"/>
                        <w:szCs w:val="28"/>
                        <w:cs/>
                        <w:lang w:val="en-US"/>
                      </w:rPr>
                      <w:t>เด่น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92635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92635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02532" w:rsidP="0092635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DF4C22" w:rsidRDefault="00DF4C22" w:rsidP="00B809A4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sz w:val="32"/>
          <w:szCs w:val="32"/>
        </w:rPr>
      </w:pPr>
    </w:p>
    <w:p w:rsidR="00B809A4" w:rsidRDefault="00602532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contentLocked"/>
          <w:placeholder>
            <w:docPart w:val="BE3447D5D9FA478C87B2CCD7B65AA466"/>
          </w:placeholder>
          <w:showingPlcHdr/>
          <w:text/>
        </w:sdtPr>
        <w:sdtEndPr/>
        <w:sdtContent>
          <w:r w:rsidR="00B809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809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B809A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B809A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B809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695278343"/>
        <w:lock w:val="sdtLocked"/>
        <w:placeholder>
          <w:docPart w:val="DefaultPlaceholder_1082065158"/>
        </w:placeholder>
      </w:sdtPr>
      <w:sdtEndPr/>
      <w:sdtContent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809A4" w:rsidRDefault="00B809A4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echanism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2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กลไกการนำไปใช้ประโยชน์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Mechanism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3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904D7B" w:rsidRDefault="00904D7B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PlanIntegrated"/>
        <w:id w:val="-1546522450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220092" w:rsidRDefault="00831997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4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แผนการดำเนินงาน ขั้นตอนและการบริหารแผนบูรณาการ และความเชื่อมโยงของแต่ละโครงการย่อย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Integrated"/>
        <w:id w:val="438880765"/>
        <w:lock w:val="sdtLocked"/>
      </w:sdtPr>
      <w:sdtEndPr/>
      <w:sdtContent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RiskManangement"/>
        <w:id w:val="200597752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Default="00831997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แผนบริหารความเสี่ยง (ถ้ามี)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iskManangement"/>
        <w:id w:val="-1055847159"/>
        <w:lock w:val="sdtLocked"/>
      </w:sdtPr>
      <w:sdtEndPr/>
      <w:sdtContent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31997" w:rsidRDefault="00831997" w:rsidP="00831997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81FF2" w:rsidRDefault="00602532" w:rsidP="00E81FF2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CreateResearcher"/>
          <w:id w:val="-1694752033"/>
          <w:lock w:val="contentLocked"/>
          <w:placeholder>
            <w:docPart w:val="E7B303056E6D4964A1C593DA99BF7A02"/>
          </w:placeholder>
          <w:showingPlcHdr/>
          <w:text/>
        </w:sdtPr>
        <w:sdtEndPr/>
        <w:sdtContent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6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รุ่นใหม่จากการทำการวิจัย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และนวัตกรรม</w:t>
          </w:r>
          <w:r w:rsidR="00E81FF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ตาม</w:t>
          </w:r>
          <w:r w:rsidR="00E81FF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แผนบูรณาการวิจัยและนวัตกรรม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</w:sdtPr>
      <w:sdtEndPr/>
      <w:sdtContent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PlanContinue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9C776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7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แผนการดำเนินงานต่อเนื่อง (สำหรับแผนงานมากกว่า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ปีงบประมาณ)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PlanContinue"/>
        <w:id w:val="546656990"/>
        <w:lock w:val="sdtLocked"/>
      </w:sdtPr>
      <w:sdtEndPr/>
      <w:sdtContent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Default="00E81FF2" w:rsidP="00E81FF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81FF2" w:rsidRPr="00E81FF2" w:rsidRDefault="00E81FF2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sectPr w:rsidR="00E81FF2" w:rsidRPr="00E81FF2" w:rsidSect="004C101B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18" w:rsidRDefault="006D6B18">
      <w:r>
        <w:separator/>
      </w:r>
    </w:p>
  </w:endnote>
  <w:endnote w:type="continuationSeparator" w:id="0">
    <w:p w:rsidR="006D6B18" w:rsidRDefault="006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C47B323-2633-4EA0-B31D-6D0A7A0E0F55}"/>
    <w:embedBold r:id="rId2" w:fontKey="{1D4AF83D-8320-4069-A184-82F30551DB13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0B71DF67-C996-49A6-A530-2B20C1B26AE8}"/>
    <w:embedBold r:id="rId4" w:subsetted="1" w:fontKey="{E24FBA28-083F-4EAA-9917-8C9296E4D42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DCA54A85-8B1C-4A94-A2B1-98AC259EBD5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6D6B18" w:rsidRPr="00707B53" w:rsidRDefault="00602532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2FBA59315EFA4721A761CD37B5D5D3F5"/>
            </w:placeholder>
            <w:showingPlcHdr/>
            <w:text w:multiLine="1"/>
          </w:sdtPr>
          <w:sdtEndPr/>
          <w:sdtContent>
            <w:r w:rsidR="006D6B18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6D6B18">
              <w:rPr>
                <w:rFonts w:ascii="TH SarabunPSK" w:hAnsi="TH SarabunPSK" w:cs="TH SarabunPSK"/>
                <w:sz w:val="32"/>
              </w:rPr>
              <w:t>Template</w:t>
            </w:r>
            <w:r w:rsidR="006D6B1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6D6B18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586292">
              <w:rPr>
                <w:rFonts w:ascii="TH SarabunPSK" w:hAnsi="TH SarabunPSK" w:cs="TH SarabunPSK" w:hint="cs"/>
                <w:sz w:val="32"/>
                <w:cs/>
                <w:lang w:val="en-GB"/>
              </w:rPr>
              <w:t>22</w:t>
            </w:r>
            <w:r w:rsidR="006D6B18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6D6B18" w:rsidRPr="00707B53">
          <w:rPr>
            <w:rFonts w:ascii="TH SarabunPSK" w:hAnsi="TH SarabunPSK" w:cs="TH SarabunPSK"/>
            <w:sz w:val="32"/>
          </w:rPr>
          <w:t xml:space="preserve"> </w:t>
        </w:r>
        <w:r w:rsidR="006D6B18">
          <w:rPr>
            <w:rFonts w:ascii="TH SarabunPSK" w:hAnsi="TH SarabunPSK" w:cs="TH SarabunPSK"/>
            <w:sz w:val="32"/>
          </w:rPr>
          <w:t xml:space="preserve">  </w:t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>
          <w:rPr>
            <w:rFonts w:ascii="TH SarabunPSK" w:hAnsi="TH SarabunPSK" w:cs="TH SarabunPSK"/>
            <w:sz w:val="32"/>
            <w:lang w:val="en-GB"/>
          </w:rPr>
          <w:tab/>
        </w:r>
        <w:r w:rsidR="006D6B18" w:rsidRPr="00707B53">
          <w:rPr>
            <w:rFonts w:ascii="TH SarabunPSK" w:hAnsi="TH SarabunPSK" w:cs="TH SarabunPSK"/>
            <w:sz w:val="32"/>
          </w:rPr>
          <w:fldChar w:fldCharType="begin"/>
        </w:r>
        <w:r w:rsidR="006D6B18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6D6B18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</w:t>
        </w:r>
        <w:r w:rsidR="006D6B18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6D6B18" w:rsidRDefault="006D6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18" w:rsidRDefault="006D6B18">
      <w:r>
        <w:separator/>
      </w:r>
    </w:p>
  </w:footnote>
  <w:footnote w:type="continuationSeparator" w:id="0">
    <w:p w:rsidR="006D6B18" w:rsidRDefault="006D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18" w:rsidRDefault="006D6B18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B18" w:rsidRDefault="006D6B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18" w:rsidRPr="00631FD4" w:rsidRDefault="006D6B18" w:rsidP="007D65E5">
    <w:pPr>
      <w:pStyle w:val="Heading1"/>
      <w:jc w:val="thaiDistribute"/>
      <w:rPr>
        <w:rFonts w:ascii="TH SarabunPSK" w:hAnsi="TH SarabunPSK" w:cs="TH SarabunPSK"/>
      </w:rPr>
    </w:pPr>
  </w:p>
  <w:p w:rsidR="006D6B18" w:rsidRDefault="006D6B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E1B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3BA7"/>
    <w:rsid w:val="003B7376"/>
    <w:rsid w:val="003B7A3D"/>
    <w:rsid w:val="003C3556"/>
    <w:rsid w:val="003C3C1A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2B9E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2532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7087E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20692"/>
    <w:rsid w:val="008206F5"/>
    <w:rsid w:val="00820D81"/>
    <w:rsid w:val="008224D5"/>
    <w:rsid w:val="00824DCC"/>
    <w:rsid w:val="00831997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8F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5ADD"/>
    <w:rsid w:val="00B465CA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42B"/>
    <w:rsid w:val="00D22466"/>
    <w:rsid w:val="00D23785"/>
    <w:rsid w:val="00D2457C"/>
    <w:rsid w:val="00D27819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752E2E" w:rsidP="00136293">
          <w:pPr>
            <w:pStyle w:val="B3543A1066514C7BA592362E7B16EAED70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ทฤษฎี สมมุติฐาน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752E2E">
          <w:r>
            <w:rPr>
              <w:rFonts w:ascii="TH SarabunPSK" w:hAnsi="TH SarabunPSK" w:cs="TH SarabunPSK" w:hint="cs"/>
              <w:sz w:val="32"/>
              <w:szCs w:val="32"/>
              <w:cs/>
            </w:rPr>
            <w:t>ปีเดียว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CA42CE973D4FC4895AF2BF8FCD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0011-13B6-4C20-A04D-07B22359A159}"/>
      </w:docPartPr>
      <w:docPartBody>
        <w:p w:rsidR="009817C3" w:rsidRDefault="00752E2E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หรือส่วนหนึ่งส่วนใดของ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DD1DDF250FC49CBA866A3106D58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FD7C-2737-4501-B92E-BC87827803C4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p>
      </w:docPartBody>
    </w:docPart>
    <w:docPart>
      <w:docPartPr>
        <w:name w:val="2109BCBE7619408388D52B5143BA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8AE1-3DDB-41DE-A236-5E55B23C63EB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8C66F8F0CE5B49AE918657346309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8A5D-5E12-4ADA-92F6-D4552CDF5935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35198E0F18C34425A92CA0971605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7AB-BF61-4589-A84F-CB296E7235E7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A5F06E9DE04B7F8889D8C99043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6B81-2D29-40C9-BA33-F66F169C7DCA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319588ED7B9A4FBB8B93F53AEB10F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9AC9-08E5-4BE4-AE25-3E01F821EAF8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BDB8C23D3694390AACD30BB326F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8D88-D1C8-43AF-BD83-3C90B4B58599}"/>
      </w:docPartPr>
      <w:docPartBody>
        <w:p w:rsidR="009817C3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99F35F05887C45569A76DE86CB7A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D0A4-A588-46C3-A2AE-F51B0E03ED33}"/>
      </w:docPartPr>
      <w:docPartBody>
        <w:p w:rsidR="009817C3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752E2E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752E2E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C51AEA5EB50F40F98CC376C7EB30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CF58-476D-433D-91EC-99CFD0BECEC0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36A3C3D7C8EA4AC6AD4B83B58A5E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C57F-BB60-49CD-A397-6571CD70899C}"/>
      </w:docPartPr>
      <w:docPartBody>
        <w:p w:rsidR="00357809" w:rsidRDefault="00981D41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865620F9C2242C48A3EFC1F68A7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274C2-077D-40E9-9663-A44EAE6806B2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C6165EDCD504CF1A95650AC69FF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E926-CF1C-4F6D-A28F-3E7363FB8196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354ECE146B924F908A1CBFDB6677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3BA8-3D29-4DB4-91FE-7FF9B1E1DE46}"/>
      </w:docPartPr>
      <w:docPartBody>
        <w:p w:rsidR="0096309D" w:rsidRDefault="00357809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2FFE978DEF824C5B8BC884A12831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7144-4F88-4E89-9240-24756AFD6392}"/>
      </w:docPartPr>
      <w:docPartBody>
        <w:p w:rsidR="0096309D" w:rsidRDefault="00752E2E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16A2F725E40A4C719F156768908C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F012-26EC-4F09-96A3-84EB51C59D88}"/>
      </w:docPartPr>
      <w:docPartBody>
        <w:p w:rsidR="0096309D" w:rsidRDefault="00357809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6393B9A8B940F1A4B2923102813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A3AA-3D2F-4DFF-8AA9-9E8A3BB7EA54}"/>
      </w:docPartPr>
      <w:docPartBody>
        <w:p w:rsidR="00A506B2" w:rsidRDefault="008609AB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6F7FFA8425BE458388DDDE131E3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8D14-7BBC-45C1-8AF1-79902AFB2942}"/>
      </w:docPartPr>
      <w:docPartBody>
        <w:p w:rsidR="00A506B2" w:rsidRDefault="008609AB">
          <w:r w:rsidRPr="00253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16EC2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5EF1"/>
    <w:rsid w:val="007B4030"/>
    <w:rsid w:val="007B67B0"/>
    <w:rsid w:val="007D140A"/>
    <w:rsid w:val="008332AE"/>
    <w:rsid w:val="00841AC2"/>
    <w:rsid w:val="008506C8"/>
    <w:rsid w:val="008609AB"/>
    <w:rsid w:val="0088646A"/>
    <w:rsid w:val="00891CA2"/>
    <w:rsid w:val="008A7F76"/>
    <w:rsid w:val="008B2780"/>
    <w:rsid w:val="008C2145"/>
    <w:rsid w:val="008D485A"/>
    <w:rsid w:val="008F1C92"/>
    <w:rsid w:val="00915BF2"/>
    <w:rsid w:val="009420E2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06B2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D0171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9A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9A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E500-3C35-46E3-A0A9-71E2F0CE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helpdesk</cp:lastModifiedBy>
  <cp:revision>2</cp:revision>
  <cp:lastPrinted>2017-08-31T09:50:00Z</cp:lastPrinted>
  <dcterms:created xsi:type="dcterms:W3CDTF">2017-09-25T03:34:00Z</dcterms:created>
  <dcterms:modified xsi:type="dcterms:W3CDTF">2017-09-25T03:34:00Z</dcterms:modified>
</cp:coreProperties>
</file>