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99060</wp:posOffset>
                </wp:positionH>
                <wp:positionV relativeFrom="paragraph">
                  <wp:posOffset>-723900</wp:posOffset>
                </wp:positionV>
                <wp:extent cx="6257925" cy="990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4E" w:rsidRPr="00F11F7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6D3852"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:rsidR="00D4274E" w:rsidRDefault="00FA5DE8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เพื่อการต่อยอดเทคโนโลยีจากงานวิจัย</w:t>
                            </w:r>
                            <w:r w:rsidR="00D42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123D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  <w:p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-57pt;width:492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">
                <v:textbox>
                  <w:txbxContent>
                    <w:p w:rsidR="00D4274E" w:rsidRPr="00F11F7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6D3852"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:rsidR="00D4274E" w:rsidRDefault="00FA5DE8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เพื่อการต่อยอดเทคโนโลยีจากงานวิจัย</w:t>
                      </w:r>
                      <w:r w:rsidR="00D4274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123DA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  <w:p w:rsidR="00D4274E" w:rsidRDefault="00D4274E" w:rsidP="006A52CD"/>
                  </w:txbxContent>
                </v:textbox>
              </v:shape>
            </w:pict>
          </mc:Fallback>
        </mc:AlternateContent>
      </w:r>
    </w:p>
    <w:p w:rsidR="00BC7010" w:rsidRDefault="00BC7010" w:rsidP="00E06FA4">
      <w:pPr>
        <w:ind w:firstLine="284"/>
        <w:rPr>
          <w:rFonts w:ascii="TH SarabunPSK" w:hAnsi="TH SarabunPSK" w:cs="TH SarabunPSK"/>
        </w:rPr>
      </w:pPr>
    </w:p>
    <w:p w:rsidR="00FA5DE8" w:rsidRPr="004E3EAF" w:rsidRDefault="004E3EAF" w:rsidP="004E3EA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ประเภทโครงการวิจัย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 (</w:t>
      </w:r>
      <w:r>
        <w:rPr>
          <w:rFonts w:ascii="TH SarabunPSK" w:hAnsi="TH SarabunPSK" w:cs="TH SarabunPSK"/>
          <w:sz w:val="32"/>
          <w:szCs w:val="32"/>
        </w:rPr>
        <w:t>Testing</w:t>
      </w:r>
      <w:r>
        <w:rPr>
          <w:rFonts w:ascii="TH SarabunPSK" w:hAnsi="TH SarabunPSK" w:cs="TH SarabunPSK" w:hint="cs"/>
          <w:sz w:val="32"/>
          <w:szCs w:val="32"/>
          <w:cs/>
        </w:rPr>
        <w:t>) ทุนละไม่เกิน 100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การจัดทำต้นแบบ (</w:t>
      </w:r>
      <w:r w:rsidRPr="004E3EAF">
        <w:rPr>
          <w:rFonts w:ascii="TH SarabunPSK" w:hAnsi="TH SarabunPSK" w:cs="TH SarabunPSK"/>
          <w:sz w:val="32"/>
          <w:szCs w:val="32"/>
        </w:rPr>
        <w:t xml:space="preserve">Prototype)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200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การดำเนินการในระดับนำร่อง (</w:t>
      </w:r>
      <w:r w:rsidRPr="004E3EAF">
        <w:rPr>
          <w:rFonts w:ascii="TH SarabunPSK" w:hAnsi="TH SarabunPSK" w:cs="TH SarabunPSK"/>
          <w:sz w:val="32"/>
          <w:szCs w:val="32"/>
        </w:rPr>
        <w:t xml:space="preserve">Pilot Scale)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400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4E3EAF" w:rsidRPr="004E3EAF" w:rsidRDefault="004E3EAF" w:rsidP="00C36B34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รายละเอียดโครงการ</w:t>
      </w: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75pt;height:17.2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5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5pt" o:ole="">
            <v:imagedata r:id="rId12" o:title=""/>
          </v:shape>
          <w:control r:id="rId13" w:name="OptionButton2" w:shapeid="_x0000_i1057"/>
        </w:object>
      </w:r>
    </w:p>
    <w:p w:rsidR="00D04324" w:rsidRDefault="00C9288A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6A52CD" w:rsidRPr="00D04324" w:rsidRDefault="00A731DD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4324">
        <w:rPr>
          <w:rFonts w:ascii="TH SarabunPSK" w:hAnsi="TH SarabunPSK" w:cs="TH SarabunPSK"/>
          <w:cs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A731DD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5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25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AA43CE" w:rsidRDefault="009E22D2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25pt;height:13.5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3758F2" w:rsidRDefault="003758F2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884D93" w:rsidRPr="00AA43CE" w:rsidRDefault="00A731DD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A731DD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25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5pt;height:16.5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25pt;height:10.5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A731DD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A731DD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A731DD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A731DD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E841C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6330D1" w:rsidRDefault="006330D1" w:rsidP="003758F2">
      <w:pPr>
        <w:tabs>
          <w:tab w:val="left" w:pos="1418"/>
        </w:tabs>
        <w:jc w:val="thaiDistribute"/>
      </w:pPr>
    </w:p>
    <w:p w:rsidR="00B0619F" w:rsidRPr="003B7376" w:rsidRDefault="00A731DD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อธิบาย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เพื่ออธิบายสาระสำคัญในส่วนนี้</w:t>
          </w:r>
          <w:r w:rsidR="00837981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330D1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0B1797">
      <w:pPr>
        <w:tabs>
          <w:tab w:val="left" w:pos="1418"/>
        </w:tabs>
        <w:jc w:val="both"/>
      </w:pPr>
    </w:p>
    <w:p w:rsidR="00070C8C" w:rsidRPr="006330D1" w:rsidRDefault="00A731DD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6330D1" w:rsidRDefault="006330D1" w:rsidP="003758F2">
      <w:pPr>
        <w:tabs>
          <w:tab w:val="left" w:pos="1418"/>
        </w:tabs>
        <w:jc w:val="thaiDistribute"/>
      </w:pPr>
    </w:p>
    <w:p w:rsidR="00070C8C" w:rsidRPr="003B7376" w:rsidRDefault="00A731DD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</w:t>
          </w:r>
          <w:r w:rsidR="003758F2">
            <w:rPr>
              <w:rFonts w:ascii="TH SarabunPSK" w:hAnsi="TH SarabunPSK" w:cs="TH SarabunPSK"/>
              <w:color w:val="17365D" w:themeColor="text2" w:themeShade="BF"/>
              <w:cs/>
            </w:rPr>
            <w:t>ินการโดยมีขอบเขตด้านสาระเนื้อหา</w:t>
          </w:r>
          <w:r w:rsid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758F2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</w:p>
        <w:p w:rsidR="00837981" w:rsidRPr="003758F2" w:rsidRDefault="00A731DD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/>
      <w:sdtContent>
        <w:p w:rsidR="00837981" w:rsidRPr="00633A59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:rsidR="00CF0326" w:rsidRPr="003758F2" w:rsidRDefault="00A731DD" w:rsidP="004F11E6">
          <w:pPr>
            <w:pStyle w:val="NormalWeb"/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B612F1">
      <w:pPr>
        <w:pStyle w:val="NormalWeb"/>
        <w:spacing w:before="0" w:beforeAutospacing="0" w:after="0" w:afterAutospacing="0"/>
      </w:pPr>
    </w:p>
    <w:p w:rsidR="00B612F1" w:rsidRPr="003B7376" w:rsidRDefault="00A731DD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6330D1" w:rsidRDefault="006330D1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/>
      <w:sdtContent>
        <w:p w:rsidR="00837981" w:rsidRPr="003758F2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17365D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3758F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  <w:p w:rsidR="00CF0326" w:rsidRPr="003758F2" w:rsidRDefault="00A731DD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330D1" w:rsidRDefault="006330D1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6330D1" w:rsidRPr="006330D1" w:rsidRDefault="00A731DD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915C0D" w:rsidRDefault="00A731DD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75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5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25pt;height:10.5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25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13FA9" w:rsidRPr="00D04324" w:rsidRDefault="00A731DD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9F5BEA" w:rsidRPr="006330D1" w:rsidRDefault="00A731DD" w:rsidP="006330D1"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6330D1">
        <w:rPr>
          <w:rFonts w:ascii="TH SarabunPSK" w:hAnsi="TH SarabunPSK" w:cs="TH SarabunPSK"/>
          <w:color w:val="002060"/>
          <w:cs/>
        </w:rPr>
        <w:t>(</w:t>
      </w:r>
      <w:r w:rsidR="0007687F" w:rsidRPr="006330D1">
        <w:rPr>
          <w:rFonts w:ascii="TH SarabunPSK" w:hAnsi="TH SarabunPSK" w:cs="TH SarabunPSK"/>
          <w:color w:val="002060"/>
          <w:cs/>
        </w:rPr>
        <w:t>ถ้ามี</w:t>
      </w:r>
      <w:r w:rsidR="0007687F" w:rsidRPr="006330D1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6330D1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สถานที่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ฯลฯ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6330D1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30D1" w:rsidRDefault="006330D1" w:rsidP="003758F2">
      <w:pPr>
        <w:tabs>
          <w:tab w:val="left" w:pos="1418"/>
        </w:tabs>
        <w:jc w:val="thaiDistribute"/>
      </w:pPr>
    </w:p>
    <w:p w:rsidR="00E65A34" w:rsidRPr="003B7376" w:rsidRDefault="00A731DD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 w:rsidR="00C36B34">
            <w:rPr>
              <w:rFonts w:ascii="TH SarabunPSK" w:hAnsi="TH SarabunPSK" w:cs="TH SarabunPSK"/>
              <w:color w:val="17365D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D04324" w:rsidRDefault="00341B47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04324" w:rsidRDefault="00A03698" w:rsidP="00D043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A731DD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A731D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A1927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A731DD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szCs w:val="35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:rsidR="00837981" w:rsidRPr="00802BD2" w:rsidRDefault="003758F2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:rsidR="00B0619F" w:rsidRPr="003B7376" w:rsidRDefault="00A731DD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731D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731D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731D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731DD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61378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A731DD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D04324" w:rsidRPr="003B7376" w:rsidRDefault="00D04324" w:rsidP="00D0432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3758F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A731DD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D04324" w:rsidRDefault="00D04324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A731D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BD0C41" w:rsidRPr="003B7376" w:rsidRDefault="00A731D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A731D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A731D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A731D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A731DD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A731D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A731DD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A731D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A731DD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6330D1" w:rsidRDefault="006330D1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A731DD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A731D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A731D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A731D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731DD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A731DD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  <w:bookmarkStart w:id="0" w:name="_GoBack"/>
                <w:bookmarkEnd w:id="0"/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A731DD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C16B09" w:rsidRPr="003B7376" w:rsidRDefault="00A731D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47711" w:rsidRPr="00D04324" w:rsidRDefault="00A731DD" w:rsidP="00D04324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D04324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330D1" w:rsidRDefault="006330D1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04324" w:rsidRDefault="00D04324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04324" w:rsidP="00D0432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DF4C22" w:rsidRPr="003B7376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DF4C22"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D0432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6D3852" w:rsidRDefault="000812D1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</w:p>
    <w:p w:rsidR="00830633" w:rsidRDefault="000812D1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30D1" w:rsidRDefault="004C685D" w:rsidP="006330D1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sectPr w:rsidR="004C685D" w:rsidRPr="006330D1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4E" w:rsidRDefault="00D4274E">
      <w:r>
        <w:separator/>
      </w:r>
    </w:p>
  </w:endnote>
  <w:endnote w:type="continuationSeparator" w:id="0">
    <w:p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A663EF2-A0ED-4519-B639-8FFF4E7A8F76}"/>
    <w:embedBold r:id="rId2" w:fontKey="{8ABF7980-0136-41A4-A63B-F0B923FCEF9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74F746E4-1F7F-4DC5-BED4-25E5783B9BB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3E32A2C8-5492-4F12-8004-08349FCC124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D4274E" w:rsidRPr="00707B53" w:rsidRDefault="00A731DD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4E" w:rsidRDefault="00D4274E">
      <w:r>
        <w:separator/>
      </w:r>
    </w:p>
  </w:footnote>
  <w:footnote w:type="continuationSeparator" w:id="0">
    <w:p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23DA0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1927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8F2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E3EAF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783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D1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3852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DD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36B34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24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41C1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A5DE8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AE1C94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AE1C94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AE1C94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>ินการโดยมีขอบเขตด้านสาระเนื้อหา</w:t>
          </w:r>
          <w:r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AE1C94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AE1C94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E1C94" w:rsidRPr="00633A59" w:rsidRDefault="00AE1C94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E1C94" w:rsidRPr="003758F2" w:rsidRDefault="00AE1C94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323E4F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3758F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  <w:p w:rsidR="00AF44D1" w:rsidRDefault="00AF44D1"/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อธิบาย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เพื่ออธิบายสาระสำคัญในส่วนนี้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AE1C94" w:rsidRPr="00802BD2" w:rsidRDefault="00AE1C94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AE1C9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AE1C9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AE1C9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AE1C9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AE1C94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AE1C94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AE1C9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AE1C9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AE1C94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AE1C9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AE1C9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034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1B20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E1C94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15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6865-09FC-42F1-BD74-511098E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24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10</cp:revision>
  <cp:lastPrinted>2019-04-19T05:07:00Z</cp:lastPrinted>
  <dcterms:created xsi:type="dcterms:W3CDTF">2019-04-19T06:56:00Z</dcterms:created>
  <dcterms:modified xsi:type="dcterms:W3CDTF">2022-04-29T08:31:00Z</dcterms:modified>
</cp:coreProperties>
</file>